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0E" w:rsidRDefault="00434A0E"/>
    <w:p w:rsidR="006756A5" w:rsidRDefault="006756A5"/>
    <w:p w:rsidR="006756A5" w:rsidRDefault="006756A5"/>
    <w:p w:rsidR="00434A0E" w:rsidRPr="00434A0E" w:rsidRDefault="00434A0E" w:rsidP="00434A0E">
      <w:pPr>
        <w:jc w:val="center"/>
        <w:rPr>
          <w:sz w:val="28"/>
          <w:szCs w:val="28"/>
        </w:rPr>
      </w:pPr>
      <w:r w:rsidRPr="00434A0E">
        <w:rPr>
          <w:sz w:val="28"/>
          <w:szCs w:val="28"/>
        </w:rPr>
        <w:t xml:space="preserve">L’Institut des Sciences et Techniques de l’Antiquité (EA 4011) et le Master </w:t>
      </w:r>
      <w:r w:rsidRPr="00434A0E">
        <w:rPr>
          <w:i/>
          <w:sz w:val="28"/>
          <w:szCs w:val="28"/>
        </w:rPr>
        <w:t>Histoire, Civilisations, Patrimoine</w:t>
      </w:r>
      <w:r w:rsidRPr="00434A0E">
        <w:rPr>
          <w:sz w:val="28"/>
          <w:szCs w:val="28"/>
        </w:rPr>
        <w:t xml:space="preserve"> ont le plaisir de vous inviter à la conférence de </w:t>
      </w:r>
      <w:r w:rsidRPr="00434A0E">
        <w:rPr>
          <w:b/>
          <w:sz w:val="28"/>
          <w:szCs w:val="28"/>
        </w:rPr>
        <w:t xml:space="preserve">Mathieu </w:t>
      </w:r>
      <w:proofErr w:type="spellStart"/>
      <w:r w:rsidRPr="00434A0E">
        <w:rPr>
          <w:b/>
          <w:smallCaps/>
          <w:sz w:val="28"/>
          <w:szCs w:val="28"/>
        </w:rPr>
        <w:t>Ribolet</w:t>
      </w:r>
      <w:proofErr w:type="spellEnd"/>
      <w:r w:rsidRPr="00434A0E">
        <w:rPr>
          <w:sz w:val="28"/>
          <w:szCs w:val="28"/>
        </w:rPr>
        <w:t xml:space="preserve"> (</w:t>
      </w:r>
      <w:proofErr w:type="spellStart"/>
      <w:r w:rsidRPr="00434A0E">
        <w:rPr>
          <w:sz w:val="28"/>
          <w:szCs w:val="28"/>
        </w:rPr>
        <w:t>A</w:t>
      </w:r>
      <w:r w:rsidRPr="00434A0E">
        <w:rPr>
          <w:smallCaps/>
          <w:sz w:val="28"/>
          <w:szCs w:val="28"/>
        </w:rPr>
        <w:t>ter</w:t>
      </w:r>
      <w:proofErr w:type="spellEnd"/>
      <w:r w:rsidRPr="00434A0E">
        <w:rPr>
          <w:sz w:val="28"/>
          <w:szCs w:val="28"/>
        </w:rPr>
        <w:t xml:space="preserve"> en histoire de l’art romain à l’Université de Paris 1)</w:t>
      </w:r>
    </w:p>
    <w:p w:rsidR="00434A0E" w:rsidRDefault="00434A0E" w:rsidP="00434A0E">
      <w:pPr>
        <w:jc w:val="center"/>
        <w:rPr>
          <w:i/>
          <w:sz w:val="36"/>
          <w:szCs w:val="36"/>
        </w:rPr>
      </w:pPr>
      <w:r w:rsidRPr="00434A0E">
        <w:rPr>
          <w:i/>
          <w:sz w:val="36"/>
          <w:szCs w:val="36"/>
        </w:rPr>
        <w:t xml:space="preserve">Construire et décorer dans la Gaule des </w:t>
      </w:r>
      <w:proofErr w:type="spellStart"/>
      <w:r w:rsidRPr="00434A0E">
        <w:rPr>
          <w:i/>
          <w:smallCaps/>
          <w:sz w:val="36"/>
          <w:szCs w:val="36"/>
        </w:rPr>
        <w:t>ii</w:t>
      </w:r>
      <w:r w:rsidRPr="00434A0E">
        <w:rPr>
          <w:i/>
          <w:sz w:val="36"/>
          <w:szCs w:val="36"/>
          <w:vertAlign w:val="superscript"/>
        </w:rPr>
        <w:t>e</w:t>
      </w:r>
      <w:proofErr w:type="spellEnd"/>
      <w:r w:rsidRPr="00434A0E">
        <w:rPr>
          <w:i/>
          <w:sz w:val="36"/>
          <w:szCs w:val="36"/>
        </w:rPr>
        <w:t xml:space="preserve"> et </w:t>
      </w:r>
      <w:proofErr w:type="spellStart"/>
      <w:r w:rsidRPr="00434A0E">
        <w:rPr>
          <w:i/>
          <w:smallCaps/>
          <w:sz w:val="36"/>
          <w:szCs w:val="36"/>
        </w:rPr>
        <w:t>iii</w:t>
      </w:r>
      <w:r w:rsidRPr="00434A0E">
        <w:rPr>
          <w:i/>
          <w:sz w:val="36"/>
          <w:szCs w:val="36"/>
          <w:vertAlign w:val="superscript"/>
        </w:rPr>
        <w:t>e</w:t>
      </w:r>
      <w:proofErr w:type="spellEnd"/>
      <w:r w:rsidRPr="00434A0E">
        <w:rPr>
          <w:i/>
          <w:sz w:val="36"/>
          <w:szCs w:val="36"/>
        </w:rPr>
        <w:t xml:space="preserve"> siècles : enquête à partir des collections lapidaires de la « Bourgogne antique »</w:t>
      </w:r>
    </w:p>
    <w:p w:rsidR="006756A5" w:rsidRPr="006756A5" w:rsidRDefault="006756A5" w:rsidP="00434A0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2709541" cy="284155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niche de Sens - Cl. M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988" cy="28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2352675" cy="2834777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çade des thermes de Sens - Cl. O. Ha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60" cy="284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4A0E" w:rsidRPr="00434A0E" w:rsidRDefault="00434A0E" w:rsidP="00434A0E">
      <w:pPr>
        <w:jc w:val="center"/>
        <w:rPr>
          <w:b/>
          <w:sz w:val="28"/>
          <w:szCs w:val="28"/>
        </w:rPr>
      </w:pPr>
      <w:r w:rsidRPr="00434A0E">
        <w:rPr>
          <w:b/>
          <w:sz w:val="28"/>
          <w:szCs w:val="28"/>
        </w:rPr>
        <w:t>Mercredi 9 octobre 2019</w:t>
      </w:r>
    </w:p>
    <w:p w:rsidR="00434A0E" w:rsidRPr="00434A0E" w:rsidRDefault="00434A0E" w:rsidP="00434A0E">
      <w:pPr>
        <w:jc w:val="center"/>
        <w:rPr>
          <w:b/>
          <w:sz w:val="28"/>
          <w:szCs w:val="28"/>
        </w:rPr>
      </w:pPr>
      <w:r w:rsidRPr="00434A0E">
        <w:rPr>
          <w:b/>
          <w:sz w:val="28"/>
          <w:szCs w:val="28"/>
        </w:rPr>
        <w:t>15h-17h, UFR SLHS, amphi Cloché</w:t>
      </w:r>
    </w:p>
    <w:p w:rsidR="00434A0E" w:rsidRPr="00434A0E" w:rsidRDefault="00434A0E" w:rsidP="00434A0E">
      <w:pPr>
        <w:jc w:val="center"/>
        <w:rPr>
          <w:b/>
          <w:sz w:val="28"/>
          <w:szCs w:val="28"/>
        </w:rPr>
      </w:pPr>
      <w:r w:rsidRPr="00434A0E">
        <w:rPr>
          <w:b/>
          <w:sz w:val="28"/>
          <w:szCs w:val="28"/>
        </w:rPr>
        <w:t>Dans le cadre du Séminaire de recherche du Master</w:t>
      </w:r>
    </w:p>
    <w:sectPr w:rsidR="00434A0E" w:rsidRPr="00434A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17" w:rsidRDefault="00B27117" w:rsidP="00434A0E">
      <w:pPr>
        <w:spacing w:after="0" w:line="240" w:lineRule="auto"/>
      </w:pPr>
      <w:r>
        <w:separator/>
      </w:r>
    </w:p>
  </w:endnote>
  <w:endnote w:type="continuationSeparator" w:id="0">
    <w:p w:rsidR="00B27117" w:rsidRDefault="00B27117" w:rsidP="0043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A5" w:rsidRDefault="006756A5">
    <w:pPr>
      <w:pStyle w:val="Pieddepage"/>
    </w:pPr>
    <w:r>
      <w:t>Clichés : C</w:t>
    </w:r>
    <w:r w:rsidRPr="006756A5">
      <w:t>orniche sévérienne de Sens, en cours d'étude</w:t>
    </w:r>
    <w:r>
      <w:t xml:space="preserve"> (M. </w:t>
    </w:r>
    <w:proofErr w:type="spellStart"/>
    <w:r>
      <w:t>Ribolet</w:t>
    </w:r>
    <w:proofErr w:type="spellEnd"/>
    <w:r>
      <w:t>) ; Relief de la façade « des thermes »</w:t>
    </w:r>
    <w:r w:rsidRPr="006756A5">
      <w:t xml:space="preserve"> de Sens</w:t>
    </w:r>
    <w:r>
      <w:t xml:space="preserve"> (O. </w:t>
    </w:r>
    <w:proofErr w:type="spellStart"/>
    <w:r>
      <w:t>Harl</w:t>
    </w:r>
    <w:proofErr w:type="spellEnd"/>
    <w: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17" w:rsidRDefault="00B27117" w:rsidP="00434A0E">
      <w:pPr>
        <w:spacing w:after="0" w:line="240" w:lineRule="auto"/>
      </w:pPr>
      <w:r>
        <w:separator/>
      </w:r>
    </w:p>
  </w:footnote>
  <w:footnote w:type="continuationSeparator" w:id="0">
    <w:p w:rsidR="00B27117" w:rsidRDefault="00B27117" w:rsidP="0043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0E" w:rsidRDefault="00434A0E">
    <w:pPr>
      <w:pStyle w:val="En-tte"/>
    </w:pPr>
    <w:r>
      <w:rPr>
        <w:noProof/>
        <w:lang w:eastAsia="fr-FR"/>
      </w:rPr>
      <w:drawing>
        <wp:inline distT="0" distB="0" distL="0" distR="0">
          <wp:extent cx="1598213" cy="436845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versité_de_Franche-Comté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506" cy="44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1196514" cy="453225"/>
          <wp:effectExtent l="0" t="0" r="381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sta_201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71" cy="464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4A0E" w:rsidRDefault="00434A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0E"/>
    <w:rsid w:val="00104D91"/>
    <w:rsid w:val="00434A0E"/>
    <w:rsid w:val="006756A5"/>
    <w:rsid w:val="009C36F7"/>
    <w:rsid w:val="00B27117"/>
    <w:rsid w:val="00E6502A"/>
    <w:rsid w:val="00E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4D4D1D-08C9-4C38-9142-9D4F3348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A0E"/>
  </w:style>
  <w:style w:type="paragraph" w:styleId="Pieddepage">
    <w:name w:val="footer"/>
    <w:basedOn w:val="Normal"/>
    <w:link w:val="PieddepageCar"/>
    <w:uiPriority w:val="99"/>
    <w:unhideWhenUsed/>
    <w:rsid w:val="0043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Montel</dc:creator>
  <cp:keywords/>
  <dc:description/>
  <cp:lastModifiedBy>Sophie Montel</cp:lastModifiedBy>
  <cp:revision>2</cp:revision>
  <dcterms:created xsi:type="dcterms:W3CDTF">2019-09-12T07:33:00Z</dcterms:created>
  <dcterms:modified xsi:type="dcterms:W3CDTF">2019-09-16T13:52:00Z</dcterms:modified>
</cp:coreProperties>
</file>